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1"/>
        <w:gridCol w:w="7529"/>
      </w:tblGrid>
      <w:tr w:rsidR="00D60EFB" w14:paraId="001C8615" w14:textId="77777777">
        <w:trPr>
          <w:trHeight w:val="113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48F5B" w14:textId="77777777" w:rsidR="00D60EFB" w:rsidRDefault="006B07B5">
            <w:pPr>
              <w:pStyle w:val="Ttulo21"/>
              <w:numPr>
                <w:ilvl w:val="1"/>
                <w:numId w:val="1"/>
              </w:numPr>
              <w:tabs>
                <w:tab w:val="left" w:pos="-13392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MEMORANDO</w:t>
            </w:r>
          </w:p>
        </w:tc>
      </w:tr>
      <w:tr w:rsidR="00D60EFB" w14:paraId="4F3C4F63" w14:textId="77777777">
        <w:trPr>
          <w:trHeight w:val="11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07605" w14:textId="77777777" w:rsidR="00D60EFB" w:rsidRDefault="006B07B5">
            <w:pPr>
              <w:pStyle w:val="Normal1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Código Dependencia</w:t>
            </w:r>
          </w:p>
        </w:tc>
        <w:tc>
          <w:tcPr>
            <w:tcW w:w="75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C85F7" w14:textId="29733CB6" w:rsidR="00D60EFB" w:rsidRDefault="00A82C58">
            <w:pPr>
              <w:pStyle w:val="Normal1"/>
              <w:snapToGrid w:val="0"/>
              <w:spacing w:after="0" w:line="240" w:lineRule="auto"/>
            </w:pPr>
            <w:r>
              <w:rPr>
                <w:rFonts w:ascii="Arial" w:hAnsi="Arial" w:cs="Arial"/>
                <w:b/>
              </w:rPr>
              <w:t>#PCODDEPDEST#</w:t>
            </w:r>
          </w:p>
        </w:tc>
      </w:tr>
      <w:tr w:rsidR="00D60EFB" w14:paraId="29A38D84" w14:textId="77777777">
        <w:trPr>
          <w:trHeight w:val="113"/>
        </w:trPr>
        <w:tc>
          <w:tcPr>
            <w:tcW w:w="183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E7011" w14:textId="77777777" w:rsidR="00D60EFB" w:rsidRDefault="006B07B5">
            <w:pPr>
              <w:pStyle w:val="Normal1"/>
              <w:spacing w:after="0" w:line="240" w:lineRule="auto"/>
            </w:pPr>
            <w:r>
              <w:rPr>
                <w:rStyle w:val="Fuentedeprrafopredeter1"/>
                <w:rFonts w:ascii="Arial" w:hAnsi="Arial" w:cs="Arial"/>
                <w:b/>
                <w:bCs/>
              </w:rPr>
              <w:t>Para</w:t>
            </w:r>
          </w:p>
        </w:tc>
        <w:tc>
          <w:tcPr>
            <w:tcW w:w="752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E139E" w14:textId="1943378E" w:rsidR="00D60EFB" w:rsidRDefault="006B07B5">
            <w:pPr>
              <w:spacing w:line="240" w:lineRule="auto"/>
            </w:pPr>
            <w:r>
              <w:rPr>
                <w:rFonts w:ascii="Arial" w:eastAsia="Arial" w:hAnsi="Arial" w:cs="Arial"/>
                <w:sz w:val="22"/>
                <w:szCs w:val="22"/>
                <w:lang w:val="es-ES" w:eastAsia="es-ES"/>
              </w:rPr>
              <w:t xml:space="preserve"> </w:t>
            </w:r>
            <w:r w:rsidR="00A82C58">
              <w:rPr>
                <w:rFonts w:ascii="Arial" w:hAnsi="Arial" w:cs="Arial"/>
                <w:b/>
              </w:rPr>
              <w:t>#</w:t>
            </w:r>
            <w:r>
              <w:rPr>
                <w:rFonts w:ascii="Arial" w:hAnsi="Arial" w:cs="Arial"/>
                <w:b/>
                <w:sz w:val="22"/>
                <w:szCs w:val="22"/>
              </w:rPr>
              <w:t>PPARA</w:t>
            </w:r>
            <w:r w:rsidR="00A82C58">
              <w:rPr>
                <w:rFonts w:ascii="Arial" w:hAnsi="Arial" w:cs="Arial"/>
                <w:b/>
              </w:rPr>
              <w:t>#</w:t>
            </w:r>
          </w:p>
          <w:p w14:paraId="45A36D43" w14:textId="77777777" w:rsidR="00D60EFB" w:rsidRDefault="00D60EFB">
            <w:pPr>
              <w:pStyle w:val="Normal1"/>
              <w:tabs>
                <w:tab w:val="left" w:pos="298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60EFB" w14:paraId="0410E9B5" w14:textId="77777777">
        <w:trPr>
          <w:trHeight w:val="113"/>
        </w:trPr>
        <w:tc>
          <w:tcPr>
            <w:tcW w:w="183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8C332" w14:textId="77777777" w:rsidR="00D60EFB" w:rsidRDefault="006B07B5">
            <w:pPr>
              <w:pStyle w:val="Normal1"/>
              <w:spacing w:after="0" w:line="240" w:lineRule="auto"/>
            </w:pPr>
            <w:r>
              <w:rPr>
                <w:rStyle w:val="Fuentedeprrafopredeter1"/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752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4F827" w14:textId="44082C04" w:rsidR="00D60EFB" w:rsidRDefault="00A82C58">
            <w:pPr>
              <w:pStyle w:val="Normal1"/>
              <w:snapToGrid w:val="0"/>
              <w:spacing w:after="0" w:line="240" w:lineRule="auto"/>
            </w:pPr>
            <w:r>
              <w:rPr>
                <w:rFonts w:ascii="Arial" w:hAnsi="Arial" w:cs="Arial"/>
                <w:b/>
              </w:rPr>
              <w:t>#PDEPDEST#</w:t>
            </w:r>
          </w:p>
        </w:tc>
      </w:tr>
      <w:tr w:rsidR="00D60EFB" w14:paraId="3FC8A9BC" w14:textId="77777777">
        <w:trPr>
          <w:trHeight w:val="113"/>
        </w:trPr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280C6" w14:textId="77777777" w:rsidR="00D60EFB" w:rsidRDefault="006B07B5">
            <w:pPr>
              <w:pStyle w:val="Normal1"/>
              <w:spacing w:after="0" w:line="240" w:lineRule="auto"/>
            </w:pPr>
            <w:r>
              <w:rPr>
                <w:rStyle w:val="Fuentedeprrafopredeter1"/>
                <w:rFonts w:ascii="Arial" w:hAnsi="Arial" w:cs="Arial"/>
                <w:b/>
                <w:bCs/>
              </w:rPr>
              <w:t xml:space="preserve">Asunto </w:t>
            </w:r>
          </w:p>
        </w:tc>
        <w:tc>
          <w:tcPr>
            <w:tcW w:w="7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2F25C" w14:textId="47FAE9BB" w:rsidR="00D60EFB" w:rsidRDefault="00A82C58">
            <w:pPr>
              <w:pStyle w:val="Normal1"/>
              <w:snapToGrid w:val="0"/>
              <w:spacing w:after="0" w:line="240" w:lineRule="auto"/>
              <w:jc w:val="both"/>
            </w:pPr>
            <w:r w:rsidRPr="00A82C58">
              <w:rPr>
                <w:rFonts w:ascii="Arial" w:hAnsi="Arial" w:cs="Arial"/>
                <w:b/>
                <w:sz w:val="24"/>
                <w:szCs w:val="24"/>
              </w:rPr>
              <w:t>#RASUNTO#</w:t>
            </w:r>
          </w:p>
        </w:tc>
      </w:tr>
    </w:tbl>
    <w:p w14:paraId="102463DF" w14:textId="77777777" w:rsidR="00D60EFB" w:rsidRDefault="00D60EFB">
      <w:pPr>
        <w:pStyle w:val="Normal1"/>
        <w:spacing w:after="0" w:line="240" w:lineRule="auto"/>
        <w:rPr>
          <w:rFonts w:ascii="Arial" w:hAnsi="Arial" w:cs="Arial"/>
        </w:rPr>
      </w:pPr>
    </w:p>
    <w:tbl>
      <w:tblPr>
        <w:tblW w:w="8930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4"/>
        <w:gridCol w:w="4916"/>
      </w:tblGrid>
      <w:tr w:rsidR="00D60EFB" w14:paraId="4C85479D" w14:textId="77777777"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1BEE" w14:textId="77777777" w:rsidR="00D60EFB" w:rsidRDefault="006B07B5">
            <w:pPr>
              <w:pStyle w:val="Normal1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No. Referenciados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62F6" w14:textId="77777777" w:rsidR="00D60EFB" w:rsidRDefault="006B07B5">
            <w:pPr>
              <w:pStyle w:val="Normal1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Trámite</w:t>
            </w:r>
          </w:p>
        </w:tc>
      </w:tr>
      <w:tr w:rsidR="00D60EFB" w14:paraId="40C01FAE" w14:textId="77777777"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407B" w14:textId="1D25DECA" w:rsidR="00D60EFB" w:rsidRDefault="00A82C58">
            <w:pPr>
              <w:pStyle w:val="Normal1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#PREFERENCIADOS#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7E7B" w14:textId="77777777" w:rsidR="00D60EFB" w:rsidRDefault="00D60EFB">
            <w:pPr>
              <w:pStyle w:val="Normal1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58C3EBD" w14:textId="77777777" w:rsidR="00D60EFB" w:rsidRDefault="00D60EFB">
      <w:pPr>
        <w:pStyle w:val="Normal1"/>
        <w:spacing w:after="0" w:line="240" w:lineRule="auto"/>
        <w:jc w:val="both"/>
        <w:rPr>
          <w:rFonts w:ascii="Arial" w:hAnsi="Arial" w:cs="Arial"/>
        </w:rPr>
      </w:pPr>
    </w:p>
    <w:p w14:paraId="55E7EED6" w14:textId="77777777" w:rsidR="009C792F" w:rsidRDefault="009C792F" w:rsidP="009C792F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Buena tarde respetado Director de Contratación.</w:t>
      </w:r>
    </w:p>
    <w:p w14:paraId="3DC2700B" w14:textId="77777777" w:rsidR="009C792F" w:rsidRDefault="009C792F" w:rsidP="009C792F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5129D7" w14:textId="76411546" w:rsidR="009C792F" w:rsidRDefault="009C792F" w:rsidP="009C792F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medio de la presente procedo a remitir los docu</w:t>
      </w:r>
      <w:r>
        <w:rPr>
          <w:rFonts w:ascii="Arial" w:hAnsi="Arial" w:cs="Arial"/>
          <w:sz w:val="22"/>
          <w:szCs w:val="22"/>
        </w:rPr>
        <w:t>mentos que soportan el pago No.6 de la orden de compra 108481 del 2023</w:t>
      </w:r>
      <w:r>
        <w:rPr>
          <w:rFonts w:ascii="Arial" w:hAnsi="Arial" w:cs="Arial"/>
          <w:sz w:val="22"/>
          <w:szCs w:val="22"/>
        </w:rPr>
        <w:t>, para su respectivo cargue en el botón de transparencia de la Secretaría General de la Alcaldía Mayor de Bogotá.</w:t>
      </w:r>
    </w:p>
    <w:p w14:paraId="2FBF00C3" w14:textId="77777777" w:rsidR="009C792F" w:rsidRDefault="009C792F" w:rsidP="009C792F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D8D02A5" w14:textId="77777777" w:rsidR="009C792F" w:rsidRDefault="009C792F" w:rsidP="009C792F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Agradezco el tiempo y atención prestada.</w:t>
      </w:r>
    </w:p>
    <w:p w14:paraId="58FBF2A6" w14:textId="77777777" w:rsidR="00D60EFB" w:rsidRDefault="00D60EFB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498BB98" w14:textId="77777777" w:rsidR="00D60EFB" w:rsidRDefault="00D60EFB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261A8A3" w14:textId="77777777" w:rsidR="00D60EFB" w:rsidRDefault="00D60EFB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78F36B3" w14:textId="77777777" w:rsidR="00D60EFB" w:rsidRDefault="00D60EFB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C3267CA" w14:textId="77777777" w:rsidR="00D60EFB" w:rsidRDefault="00D60EFB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4C49D67" w14:textId="77777777" w:rsidR="00D60EFB" w:rsidRDefault="00D60EFB">
      <w:pPr>
        <w:pStyle w:val="Textoindependiente"/>
        <w:spacing w:after="0" w:line="240" w:lineRule="auto"/>
        <w:jc w:val="both"/>
        <w:rPr>
          <w:rFonts w:ascii="Arial" w:hAnsi="Arial" w:cs="Arial"/>
        </w:rPr>
      </w:pPr>
    </w:p>
    <w:p w14:paraId="45D75D45" w14:textId="77777777" w:rsidR="00D60EFB" w:rsidRDefault="006B07B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Atentamente,</w:t>
      </w:r>
    </w:p>
    <w:p w14:paraId="3F6B3F00" w14:textId="77777777" w:rsidR="00A05BB1" w:rsidRDefault="00A05BB1">
      <w:pPr>
        <w:spacing w:line="240" w:lineRule="auto"/>
        <w:rPr>
          <w:rFonts w:ascii="Arial" w:hAnsi="Arial" w:cs="Arial"/>
          <w:sz w:val="18"/>
          <w:szCs w:val="18"/>
        </w:rPr>
      </w:pPr>
    </w:p>
    <w:p w14:paraId="4F5E05F1" w14:textId="77777777" w:rsidR="00A05BB1" w:rsidRDefault="00A05BB1">
      <w:pPr>
        <w:spacing w:line="240" w:lineRule="auto"/>
        <w:rPr>
          <w:rFonts w:ascii="Arial" w:hAnsi="Arial" w:cs="Arial"/>
          <w:sz w:val="18"/>
          <w:szCs w:val="18"/>
        </w:rPr>
      </w:pPr>
    </w:p>
    <w:p w14:paraId="34DD74B2" w14:textId="105CB37A" w:rsidR="00D60EFB" w:rsidRDefault="003C174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#PDE#</w:t>
      </w:r>
    </w:p>
    <w:p w14:paraId="2ED2AFD3" w14:textId="77777777" w:rsidR="00D60EFB" w:rsidRDefault="00D60EFB">
      <w:pPr>
        <w:pStyle w:val="Textoindependiente"/>
        <w:spacing w:after="0" w:line="240" w:lineRule="auto"/>
        <w:rPr>
          <w:rFonts w:ascii="Arial" w:hAnsi="Arial" w:cs="Arial"/>
          <w:szCs w:val="24"/>
        </w:rPr>
      </w:pPr>
    </w:p>
    <w:p w14:paraId="63AFFF5A" w14:textId="77777777" w:rsidR="00D60EFB" w:rsidRDefault="006B07B5">
      <w:pPr>
        <w:pStyle w:val="Textoindependiente"/>
        <w:spacing w:after="0" w:line="24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c.c.e</w:t>
      </w:r>
      <w:proofErr w:type="spellEnd"/>
      <w:r>
        <w:rPr>
          <w:rFonts w:ascii="Arial" w:hAnsi="Arial" w:cs="Arial"/>
          <w:szCs w:val="24"/>
        </w:rPr>
        <w:t>.:</w:t>
      </w:r>
    </w:p>
    <w:p w14:paraId="71E40765" w14:textId="4B528E9D" w:rsidR="00D60EFB" w:rsidRDefault="003C174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C174B">
        <w:rPr>
          <w:rFonts w:ascii="Arial" w:hAnsi="Arial" w:cs="Arial"/>
          <w:sz w:val="18"/>
          <w:szCs w:val="18"/>
        </w:rPr>
        <w:t>#</w:t>
      </w:r>
      <w:r>
        <w:rPr>
          <w:rFonts w:ascii="Arial" w:hAnsi="Arial" w:cs="Arial"/>
          <w:sz w:val="18"/>
          <w:szCs w:val="18"/>
        </w:rPr>
        <w:t>PCOPIA</w:t>
      </w:r>
      <w:r w:rsidRPr="003C174B">
        <w:rPr>
          <w:rFonts w:ascii="Arial" w:hAnsi="Arial" w:cs="Arial"/>
          <w:sz w:val="18"/>
          <w:szCs w:val="18"/>
        </w:rPr>
        <w:t>#</w:t>
      </w:r>
    </w:p>
    <w:p w14:paraId="53FC9684" w14:textId="77777777" w:rsidR="00D60EFB" w:rsidRDefault="00D60EFB">
      <w:pPr>
        <w:pStyle w:val="Textoindependiente"/>
        <w:spacing w:after="0" w:line="240" w:lineRule="auto"/>
        <w:rPr>
          <w:rFonts w:ascii="Arial" w:hAnsi="Arial" w:cs="Arial"/>
          <w:szCs w:val="24"/>
        </w:rPr>
      </w:pPr>
    </w:p>
    <w:p w14:paraId="1C27244A" w14:textId="1DA6003C" w:rsidR="00D60EFB" w:rsidRDefault="006B07B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Anexo: </w:t>
      </w:r>
      <w:r w:rsidR="003C174B" w:rsidRPr="003C174B">
        <w:rPr>
          <w:rFonts w:ascii="Arial" w:hAnsi="Arial" w:cs="Arial"/>
          <w:sz w:val="18"/>
          <w:szCs w:val="18"/>
        </w:rPr>
        <w:t>#</w:t>
      </w:r>
      <w:r>
        <w:rPr>
          <w:rFonts w:ascii="Arial" w:hAnsi="Arial" w:cs="Arial"/>
          <w:sz w:val="18"/>
          <w:szCs w:val="18"/>
        </w:rPr>
        <w:t>PANEXOS</w:t>
      </w:r>
      <w:r w:rsidR="003C174B" w:rsidRPr="003C174B">
        <w:rPr>
          <w:rFonts w:ascii="Arial" w:hAnsi="Arial" w:cs="Arial"/>
          <w:sz w:val="18"/>
          <w:szCs w:val="18"/>
        </w:rPr>
        <w:t>#</w:t>
      </w:r>
    </w:p>
    <w:p w14:paraId="24A7F8A9" w14:textId="5F1905BA" w:rsidR="00D60EFB" w:rsidRDefault="006B07B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Anexos Digitales: </w:t>
      </w:r>
      <w:r w:rsidR="003C174B" w:rsidRPr="003C174B">
        <w:rPr>
          <w:rFonts w:ascii="Arial" w:hAnsi="Arial" w:cs="Arial"/>
          <w:sz w:val="18"/>
          <w:szCs w:val="18"/>
        </w:rPr>
        <w:t>#</w:t>
      </w:r>
      <w:r>
        <w:rPr>
          <w:rFonts w:ascii="Arial" w:hAnsi="Arial" w:cs="Arial"/>
          <w:sz w:val="18"/>
          <w:szCs w:val="18"/>
        </w:rPr>
        <w:t>RANEXOSDIGITALES</w:t>
      </w:r>
      <w:r w:rsidR="003C174B" w:rsidRPr="003C174B">
        <w:rPr>
          <w:rFonts w:ascii="Arial" w:hAnsi="Arial" w:cs="Arial"/>
          <w:sz w:val="18"/>
          <w:szCs w:val="18"/>
        </w:rPr>
        <w:t>#</w:t>
      </w:r>
    </w:p>
    <w:p w14:paraId="5AFB33B3" w14:textId="77777777" w:rsidR="00D60EFB" w:rsidRDefault="00D60EF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71FB3EBA" w14:textId="58EB86E6" w:rsidR="00D60EFB" w:rsidRDefault="006B07B5">
      <w:pPr>
        <w:spacing w:line="240" w:lineRule="auto"/>
        <w:jc w:val="both"/>
      </w:pPr>
      <w:r>
        <w:rPr>
          <w:rFonts w:ascii="Arial" w:hAnsi="Arial" w:cs="Arial"/>
          <w:sz w:val="16"/>
          <w:szCs w:val="16"/>
        </w:rPr>
        <w:t xml:space="preserve">Proyectó: </w:t>
      </w:r>
      <w:r w:rsidR="003C174B" w:rsidRPr="003C174B">
        <w:rPr>
          <w:rFonts w:ascii="Arial" w:hAnsi="Arial" w:cs="Arial"/>
          <w:sz w:val="18"/>
          <w:szCs w:val="18"/>
        </w:rPr>
        <w:t>#</w:t>
      </w:r>
      <w:r>
        <w:rPr>
          <w:rFonts w:ascii="Arial" w:hAnsi="Arial" w:cs="Arial"/>
          <w:sz w:val="16"/>
          <w:szCs w:val="16"/>
        </w:rPr>
        <w:t>RELABORO</w:t>
      </w:r>
      <w:r w:rsidR="003C174B" w:rsidRPr="003C174B">
        <w:rPr>
          <w:rFonts w:ascii="Arial" w:hAnsi="Arial" w:cs="Arial"/>
          <w:sz w:val="18"/>
          <w:szCs w:val="18"/>
        </w:rPr>
        <w:t>#</w:t>
      </w:r>
    </w:p>
    <w:p w14:paraId="4EA26A91" w14:textId="52ABC13A" w:rsidR="00D60EFB" w:rsidRDefault="006B07B5">
      <w:pPr>
        <w:spacing w:line="240" w:lineRule="auto"/>
        <w:jc w:val="both"/>
      </w:pPr>
      <w:r>
        <w:rPr>
          <w:rFonts w:ascii="Arial" w:hAnsi="Arial" w:cs="Arial"/>
          <w:sz w:val="16"/>
          <w:szCs w:val="16"/>
        </w:rPr>
        <w:t xml:space="preserve">Revisó: </w:t>
      </w:r>
      <w:r w:rsidR="003C174B" w:rsidRPr="003C174B">
        <w:rPr>
          <w:rFonts w:ascii="Arial" w:hAnsi="Arial" w:cs="Arial"/>
          <w:sz w:val="18"/>
          <w:szCs w:val="18"/>
        </w:rPr>
        <w:t>#</w:t>
      </w:r>
      <w:r>
        <w:rPr>
          <w:rFonts w:ascii="Arial" w:hAnsi="Arial" w:cs="Arial"/>
          <w:sz w:val="16"/>
          <w:szCs w:val="16"/>
        </w:rPr>
        <w:t>RREVISO</w:t>
      </w:r>
      <w:r w:rsidR="003C174B" w:rsidRPr="003C174B">
        <w:rPr>
          <w:rFonts w:ascii="Arial" w:hAnsi="Arial" w:cs="Arial"/>
          <w:sz w:val="18"/>
          <w:szCs w:val="18"/>
        </w:rPr>
        <w:t>#</w:t>
      </w:r>
    </w:p>
    <w:p w14:paraId="47DF2666" w14:textId="4F2BB3D6" w:rsidR="00D60EFB" w:rsidRDefault="006B07B5">
      <w:pPr>
        <w:spacing w:line="240" w:lineRule="auto"/>
        <w:jc w:val="both"/>
      </w:pPr>
      <w:r>
        <w:rPr>
          <w:rFonts w:ascii="Arial" w:hAnsi="Arial" w:cs="Arial"/>
          <w:sz w:val="16"/>
          <w:szCs w:val="16"/>
        </w:rPr>
        <w:t xml:space="preserve">Aprobó: </w:t>
      </w:r>
      <w:r w:rsidR="003C174B" w:rsidRPr="003C174B">
        <w:rPr>
          <w:rFonts w:ascii="Arial" w:hAnsi="Arial" w:cs="Arial"/>
          <w:sz w:val="18"/>
          <w:szCs w:val="18"/>
        </w:rPr>
        <w:t>#</w:t>
      </w:r>
      <w:r>
        <w:rPr>
          <w:rFonts w:ascii="Arial" w:hAnsi="Arial" w:cs="Arial"/>
          <w:sz w:val="16"/>
          <w:szCs w:val="16"/>
        </w:rPr>
        <w:t>RAPROBO</w:t>
      </w:r>
      <w:r w:rsidR="003C174B" w:rsidRPr="003C174B">
        <w:rPr>
          <w:rFonts w:ascii="Arial" w:hAnsi="Arial" w:cs="Arial"/>
          <w:sz w:val="18"/>
          <w:szCs w:val="18"/>
        </w:rPr>
        <w:t>#</w:t>
      </w:r>
    </w:p>
    <w:sectPr w:rsidR="00D60EFB">
      <w:headerReference w:type="default" r:id="rId7"/>
      <w:footerReference w:type="default" r:id="rId8"/>
      <w:pgSz w:w="12240" w:h="15840"/>
      <w:pgMar w:top="1956" w:right="1418" w:bottom="1418" w:left="1418" w:header="57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B3A6C" w14:textId="77777777" w:rsidR="00DE02DD" w:rsidRDefault="00DE02DD">
      <w:pPr>
        <w:spacing w:line="240" w:lineRule="auto"/>
      </w:pPr>
      <w:r>
        <w:separator/>
      </w:r>
    </w:p>
  </w:endnote>
  <w:endnote w:type="continuationSeparator" w:id="0">
    <w:p w14:paraId="5F07AC36" w14:textId="77777777" w:rsidR="00DE02DD" w:rsidRDefault="00DE0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7859A" w14:textId="506A881D" w:rsidR="00AD028E" w:rsidRDefault="006B07B5">
    <w:pPr>
      <w:pStyle w:val="Piedepgina"/>
      <w:jc w:val="center"/>
    </w:pPr>
    <w:r>
      <w:rPr>
        <w:rFonts w:ascii="Arial" w:hAnsi="Arial" w:cs="Arial"/>
        <w:sz w:val="16"/>
        <w:szCs w:val="16"/>
      </w:rPr>
      <w:t xml:space="preserve">Documento Electrónico:        </w:t>
    </w:r>
    <w:r w:rsidR="003C174B" w:rsidRPr="003C174B">
      <w:rPr>
        <w:rFonts w:ascii="Arial" w:hAnsi="Arial" w:cs="Arial"/>
        <w:sz w:val="16"/>
        <w:szCs w:val="16"/>
      </w:rPr>
      <w:t>#</w:t>
    </w:r>
    <w:r>
      <w:rPr>
        <w:rFonts w:ascii="Arial" w:hAnsi="Arial" w:cs="Arial"/>
        <w:sz w:val="16"/>
        <w:szCs w:val="16"/>
      </w:rPr>
      <w:t>HASHDOC</w:t>
    </w:r>
    <w:r w:rsidR="003C174B" w:rsidRPr="003C174B">
      <w:rPr>
        <w:rFonts w:ascii="Arial" w:hAnsi="Arial" w:cs="Arial"/>
        <w:sz w:val="16"/>
        <w:szCs w:val="16"/>
      </w:rPr>
      <w:t>#</w:t>
    </w:r>
  </w:p>
  <w:p w14:paraId="076D2D08" w14:textId="2A73C5A9" w:rsidR="00AD028E" w:rsidRDefault="00DE02DD">
    <w:pPr>
      <w:pStyle w:val="Piedepgina"/>
      <w:jc w:val="center"/>
    </w:pPr>
  </w:p>
  <w:p w14:paraId="59695B91" w14:textId="77777777" w:rsidR="002F5341" w:rsidRDefault="002F5341" w:rsidP="002F5341">
    <w:pPr>
      <w:jc w:val="center"/>
      <w:rPr>
        <w:rFonts w:ascii="Arial" w:hAnsi="Arial" w:cs="Arial"/>
        <w:b/>
        <w:sz w:val="16"/>
        <w:szCs w:val="16"/>
        <w:lang w:val="es-MX"/>
      </w:rPr>
    </w:pPr>
    <w:r>
      <w:rPr>
        <w:noProof/>
        <w:lang w:eastAsia="es-CO"/>
      </w:rPr>
      <w:drawing>
        <wp:inline distT="0" distB="0" distL="0" distR="0" wp14:anchorId="48084843" wp14:editId="00C9079D">
          <wp:extent cx="5612129" cy="749506"/>
          <wp:effectExtent l="0" t="0" r="0" b="0"/>
          <wp:docPr id="2" name="Imagen 15" descr="PIEPÁGINA- TEXTO GRAN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29" cy="749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16"/>
        <w:szCs w:val="16"/>
        <w:lang w:val="es-MX"/>
      </w:rPr>
      <w:t>4233300-FT-011 Versión 04</w:t>
    </w:r>
  </w:p>
  <w:p w14:paraId="02653558" w14:textId="43BD162B" w:rsidR="00AD028E" w:rsidRDefault="00DE02DD" w:rsidP="002F53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863CF" w14:textId="77777777" w:rsidR="00DE02DD" w:rsidRDefault="00DE02D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B75A3A2" w14:textId="77777777" w:rsidR="00DE02DD" w:rsidRDefault="00DE02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6BF71" w14:textId="77777777" w:rsidR="00AD028E" w:rsidRDefault="006B07B5">
    <w:pPr>
      <w:pStyle w:val="Encabezado"/>
      <w:tabs>
        <w:tab w:val="clear" w:pos="4419"/>
      </w:tabs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7802459" wp14:editId="29FF38A2">
          <wp:simplePos x="0" y="0"/>
          <wp:positionH relativeFrom="column">
            <wp:posOffset>1722116</wp:posOffset>
          </wp:positionH>
          <wp:positionV relativeFrom="paragraph">
            <wp:posOffset>40005</wp:posOffset>
          </wp:positionV>
          <wp:extent cx="2158368" cy="566415"/>
          <wp:effectExtent l="0" t="0" r="0" b="5085"/>
          <wp:wrapNone/>
          <wp:docPr id="1" name="Imagen 13" descr="HEADER 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0495" t="38055" r="31059"/>
                  <a:stretch>
                    <a:fillRect/>
                  </a:stretch>
                </pic:blipFill>
                <pic:spPr>
                  <a:xfrm>
                    <a:off x="0" y="0"/>
                    <a:ext cx="2158368" cy="5664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  <w:tbl>
    <w:tblPr>
      <w:tblW w:w="3118" w:type="dxa"/>
      <w:tblInd w:w="627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83"/>
      <w:gridCol w:w="2095"/>
      <w:gridCol w:w="40"/>
    </w:tblGrid>
    <w:tr w:rsidR="00AD028E" w14:paraId="06FA74FE" w14:textId="77777777">
      <w:trPr>
        <w:trHeight w:val="575"/>
      </w:trPr>
      <w:tc>
        <w:tcPr>
          <w:tcW w:w="3078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59B138B" w14:textId="77777777" w:rsidR="00AD028E" w:rsidRDefault="006B07B5">
          <w:pPr>
            <w:spacing w:line="240" w:lineRule="auto"/>
            <w:rPr>
              <w:rFonts w:ascii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color w:val="000000"/>
              <w:sz w:val="16"/>
              <w:szCs w:val="16"/>
            </w:rPr>
            <w:t>ALCALDIA MAYOR DE BOGOTÁ D.C.</w:t>
          </w:r>
        </w:p>
        <w:p w14:paraId="29496588" w14:textId="77777777" w:rsidR="00AD028E" w:rsidRDefault="006B07B5">
          <w:pPr>
            <w:spacing w:line="240" w:lineRule="aut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color w:val="000000"/>
              <w:sz w:val="16"/>
              <w:szCs w:val="16"/>
            </w:rPr>
            <w:t>Secretaria General</w:t>
          </w:r>
        </w:p>
        <w:p w14:paraId="7FC8E86C" w14:textId="77777777" w:rsidR="00AD028E" w:rsidRDefault="00DE02DD">
          <w:pPr>
            <w:spacing w:line="240" w:lineRule="aut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4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59896527" w14:textId="77777777" w:rsidR="00AD028E" w:rsidRDefault="00DE02DD">
          <w:pPr>
            <w:spacing w:line="240" w:lineRule="aut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</w:tr>
    <w:tr w:rsidR="00AD028E" w14:paraId="609BEB4D" w14:textId="77777777">
      <w:trPr>
        <w:trHeight w:val="215"/>
      </w:trPr>
      <w:tc>
        <w:tcPr>
          <w:tcW w:w="98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166F65C" w14:textId="77777777" w:rsidR="00AD028E" w:rsidRDefault="006B07B5">
          <w:pPr>
            <w:spacing w:line="240" w:lineRule="auto"/>
            <w:rPr>
              <w:rFonts w:ascii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color w:val="000000"/>
              <w:sz w:val="16"/>
              <w:szCs w:val="16"/>
            </w:rPr>
            <w:t>Rad No:</w:t>
          </w:r>
        </w:p>
      </w:tc>
      <w:tc>
        <w:tcPr>
          <w:tcW w:w="2135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6060933" w14:textId="78291DD3" w:rsidR="00AD028E" w:rsidRDefault="00A82C58">
          <w:pPr>
            <w:spacing w:line="240" w:lineRule="auto"/>
          </w:pPr>
          <w:r>
            <w:rPr>
              <w:rFonts w:ascii="Arial" w:hAnsi="Arial" w:cs="Arial"/>
              <w:b/>
              <w:color w:val="000000"/>
              <w:sz w:val="18"/>
              <w:szCs w:val="18"/>
            </w:rPr>
            <w:t>#RNUMRAD#</w:t>
          </w:r>
        </w:p>
      </w:tc>
    </w:tr>
    <w:tr w:rsidR="00AD028E" w14:paraId="36367883" w14:textId="77777777">
      <w:trPr>
        <w:trHeight w:val="133"/>
      </w:trPr>
      <w:tc>
        <w:tcPr>
          <w:tcW w:w="98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9ED9E3" w14:textId="77777777" w:rsidR="00AD028E" w:rsidRDefault="006B07B5">
          <w:pPr>
            <w:spacing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Fecha:</w:t>
          </w:r>
        </w:p>
      </w:tc>
      <w:tc>
        <w:tcPr>
          <w:tcW w:w="2135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119CF66" w14:textId="6D413D5A" w:rsidR="00AD028E" w:rsidRDefault="00A82C58">
          <w:pPr>
            <w:spacing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#RFECHA#</w:t>
          </w:r>
        </w:p>
      </w:tc>
    </w:tr>
    <w:tr w:rsidR="00AD028E" w14:paraId="5CA43E21" w14:textId="77777777">
      <w:trPr>
        <w:trHeight w:val="348"/>
      </w:trPr>
      <w:tc>
        <w:tcPr>
          <w:tcW w:w="98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2BA081D" w14:textId="77777777" w:rsidR="00AD028E" w:rsidRDefault="006B07B5">
          <w:pPr>
            <w:spacing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Destino:</w:t>
          </w:r>
        </w:p>
      </w:tc>
      <w:tc>
        <w:tcPr>
          <w:tcW w:w="2135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5D6282A" w14:textId="305275C2" w:rsidR="00AD028E" w:rsidRDefault="00A82C58">
          <w:pPr>
            <w:spacing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#RPARA#</w:t>
          </w:r>
        </w:p>
        <w:p w14:paraId="53CF8EC0" w14:textId="77777777" w:rsidR="00AD028E" w:rsidRDefault="00DE02DD">
          <w:pPr>
            <w:spacing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AD028E" w14:paraId="26B0F6AB" w14:textId="77777777">
      <w:trPr>
        <w:trHeight w:val="199"/>
      </w:trPr>
      <w:tc>
        <w:tcPr>
          <w:tcW w:w="98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F064C9" w14:textId="77777777" w:rsidR="00AD028E" w:rsidRDefault="006B07B5">
          <w:pPr>
            <w:spacing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Anexos:</w:t>
          </w:r>
        </w:p>
      </w:tc>
      <w:tc>
        <w:tcPr>
          <w:tcW w:w="2135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5742F8" w14:textId="7B0A5EE1" w:rsidR="00AD028E" w:rsidRDefault="00A82C58">
          <w:pPr>
            <w:spacing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#RANEXOS#</w:t>
          </w:r>
        </w:p>
      </w:tc>
    </w:tr>
  </w:tbl>
  <w:p w14:paraId="6DF3B80A" w14:textId="77777777" w:rsidR="00AD028E" w:rsidRDefault="00DE02DD">
    <w:pPr>
      <w:pStyle w:val="Encabezado"/>
      <w:tabs>
        <w:tab w:val="clear" w:pos="44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01408"/>
    <w:multiLevelType w:val="multilevel"/>
    <w:tmpl w:val="4B7AF44E"/>
    <w:styleLink w:val="LFO2"/>
    <w:lvl w:ilvl="0">
      <w:start w:val="1"/>
      <w:numFmt w:val="none"/>
      <w:pStyle w:val="Ttulo21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FB"/>
    <w:rsid w:val="00045610"/>
    <w:rsid w:val="001556B2"/>
    <w:rsid w:val="002F5341"/>
    <w:rsid w:val="00361327"/>
    <w:rsid w:val="003C174B"/>
    <w:rsid w:val="006B07B5"/>
    <w:rsid w:val="00861ECE"/>
    <w:rsid w:val="0086657A"/>
    <w:rsid w:val="009319CA"/>
    <w:rsid w:val="009C792F"/>
    <w:rsid w:val="00A05BB1"/>
    <w:rsid w:val="00A82C58"/>
    <w:rsid w:val="00D60EFB"/>
    <w:rsid w:val="00D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7BCF3"/>
  <w15:docId w15:val="{767ECB8C-EF57-4FE6-A518-D82AF765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Encabezado5"/>
    <w:next w:val="Textoindependiente"/>
    <w:uiPriority w:val="9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5"/>
    <w:next w:val="Textoindependiente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5"/>
    <w:next w:val="Textoindependiente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rPr>
      <w:rFonts w:ascii="Calibri" w:eastAsia="Times New Roman" w:hAnsi="Calibri" w:cs="Times New Roman"/>
    </w:rPr>
  </w:style>
  <w:style w:type="character" w:customStyle="1" w:styleId="PiedepginaCar">
    <w:name w:val="Pie de página Car"/>
    <w:rPr>
      <w:rFonts w:ascii="Calibri" w:eastAsia="Times New Roman" w:hAnsi="Calibri" w:cs="Times New Roman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pPr>
      <w:keepNext/>
      <w:numPr>
        <w:numId w:val="1"/>
      </w:numPr>
      <w:spacing w:after="0" w:line="100" w:lineRule="atLeast"/>
    </w:pPr>
    <w:rPr>
      <w:rFonts w:ascii="Arial" w:eastAsia="Calibri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pPr>
      <w:spacing w:after="283"/>
      <w:ind w:left="567" w:right="567"/>
    </w:pPr>
  </w:style>
  <w:style w:type="paragraph" w:styleId="Subttulo">
    <w:name w:val="Subtitle"/>
    <w:basedOn w:val="Encabezado5"/>
    <w:next w:val="Textoindependiente"/>
    <w:uiPriority w:val="11"/>
    <w:qFormat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7"/>
    <w:next w:val="Textoindependiente"/>
    <w:uiPriority w:val="10"/>
    <w:qFormat/>
  </w:style>
  <w:style w:type="numbering" w:customStyle="1" w:styleId="LFO2">
    <w:name w:val="LFO2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Hermes Pachon Romero</dc:creator>
  <dc:description/>
  <cp:lastModifiedBy>Juan Sebastian Posada Castro</cp:lastModifiedBy>
  <cp:revision>7</cp:revision>
  <cp:lastPrinted>2020-01-03T21:18:00Z</cp:lastPrinted>
  <dcterms:created xsi:type="dcterms:W3CDTF">2022-09-30T19:53:00Z</dcterms:created>
  <dcterms:modified xsi:type="dcterms:W3CDTF">2024-01-05T15:57:00Z</dcterms:modified>
</cp:coreProperties>
</file>